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C3" w:rsidRDefault="00DB6CC3" w:rsidP="00DB6CC3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107/04/27</w:t>
      </w:r>
      <w:r>
        <w:rPr>
          <w:rFonts w:hint="eastAsia"/>
        </w:rPr>
        <w:t>（五）晚上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DB6CC3" w:rsidRDefault="00DB6CC3" w:rsidP="00DB6CC3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【十步芳草】人物專訪——中國文化大學中國音樂學系助理教授</w:t>
      </w:r>
      <w:r>
        <w:rPr>
          <w:rFonts w:hint="eastAsia"/>
        </w:rPr>
        <w:t xml:space="preserve"> </w:t>
      </w:r>
      <w:r>
        <w:rPr>
          <w:rFonts w:hint="eastAsia"/>
        </w:rPr>
        <w:t>黃文玲女士</w:t>
      </w:r>
    </w:p>
    <w:p w:rsidR="00DB6CC3" w:rsidRDefault="00DB6CC3" w:rsidP="00DB6CC3">
      <w:pPr>
        <w:spacing w:after="180"/>
        <w:ind w:firstLine="480"/>
        <w:rPr>
          <w:rFonts w:hint="eastAsia"/>
        </w:rPr>
      </w:pPr>
      <w:r>
        <w:rPr>
          <w:rFonts w:hint="eastAsia"/>
        </w:rPr>
        <w:t>自秦代以來，“古箏”始終是中國音樂常用的樂器，古箏藝術不但是中國音樂的瑰寶，更是世界共享的珍貴文化資產。山河館今日特別邀訪的嘉賓，即是致力古箏之研究、演奏與改編的“箏樂家黃文玲教授”。黃教授目前任教於中國文化大學中國音樂學系，並擔任全國音樂比賽、及台灣古箏三大考級之評審（其主要著作另請參見以下附件）。</w:t>
      </w:r>
    </w:p>
    <w:p w:rsidR="00DB6CC3" w:rsidRDefault="00DB6CC3" w:rsidP="00DB6CC3">
      <w:pPr>
        <w:spacing w:after="180"/>
        <w:ind w:firstLine="480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年起，黃教授多次受邀赴大陸各地舉辦古箏專題講座，並曾接受高雄廣播電台之專訪，為其《南風樂府》錄製古箏傳統五大流派系列之介紹。近十年黃教授舉辦了多場音樂會，包括有五場個人專場音樂會。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月於揚州舉辦的「第七屆中國古箏藝術學術交流會」臺灣專場音樂會中，黃教授發表她的改編作品《</w:t>
      </w:r>
      <w:proofErr w:type="spellStart"/>
      <w:r>
        <w:rPr>
          <w:rFonts w:hint="eastAsia"/>
        </w:rPr>
        <w:t>Tico-Tico</w:t>
      </w:r>
      <w:proofErr w:type="spellEnd"/>
      <w:r>
        <w:rPr>
          <w:rFonts w:hint="eastAsia"/>
        </w:rPr>
        <w:t xml:space="preserve"> no </w:t>
      </w:r>
      <w:proofErr w:type="spellStart"/>
      <w:r>
        <w:rPr>
          <w:rFonts w:hint="eastAsia"/>
        </w:rPr>
        <w:t>Fuba</w:t>
      </w:r>
      <w:proofErr w:type="spellEnd"/>
      <w:r>
        <w:rPr>
          <w:rFonts w:hint="eastAsia"/>
        </w:rPr>
        <w:t>》，產生很大的迴響，並經「中國古箏網」及「揚州日報」盛大報導。</w:t>
      </w:r>
    </w:p>
    <w:p w:rsidR="00DB6CC3" w:rsidRDefault="00DB6CC3" w:rsidP="00DB6CC3">
      <w:pPr>
        <w:spacing w:after="180"/>
        <w:ind w:firstLine="480"/>
        <w:rPr>
          <w:rFonts w:hint="eastAsia"/>
        </w:rPr>
      </w:pPr>
      <w:r>
        <w:rPr>
          <w:rFonts w:hint="eastAsia"/>
        </w:rPr>
        <w:t>此外，黃教授嚐試改編多首不同類型的作品，包括：傳統五聲的箏協奏曲《竇娥冤》、《蘭》、箏四重奏《嬋歌》；源自日本音樂的《田園詩》、《星空的思念》；改編自西洋音樂的多聲制古箏重奏作品《</w:t>
      </w:r>
      <w:proofErr w:type="spellStart"/>
      <w:r>
        <w:rPr>
          <w:rFonts w:hint="eastAsia"/>
        </w:rPr>
        <w:t>Libertango</w:t>
      </w:r>
      <w:proofErr w:type="spellEnd"/>
      <w:r>
        <w:rPr>
          <w:rFonts w:hint="eastAsia"/>
        </w:rPr>
        <w:t>》、《</w:t>
      </w:r>
      <w:proofErr w:type="spellStart"/>
      <w:r>
        <w:rPr>
          <w:rFonts w:hint="eastAsia"/>
        </w:rPr>
        <w:t>Tico-Tico</w:t>
      </w:r>
      <w:proofErr w:type="spellEnd"/>
      <w:r>
        <w:rPr>
          <w:rFonts w:hint="eastAsia"/>
        </w:rPr>
        <w:t xml:space="preserve"> No </w:t>
      </w:r>
      <w:proofErr w:type="spellStart"/>
      <w:r>
        <w:rPr>
          <w:rFonts w:hint="eastAsia"/>
        </w:rPr>
        <w:t>Fuba</w:t>
      </w:r>
      <w:proofErr w:type="spellEnd"/>
      <w:r>
        <w:rPr>
          <w:rFonts w:hint="eastAsia"/>
        </w:rPr>
        <w:t>》等，以上作品均集結於</w:t>
      </w:r>
      <w:r>
        <w:rPr>
          <w:rFonts w:hint="eastAsia"/>
        </w:rPr>
        <w:t>2017</w:t>
      </w:r>
      <w:r>
        <w:rPr>
          <w:rFonts w:hint="eastAsia"/>
        </w:rPr>
        <w:t>年所發表的《黃文玲改編箏曲集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》當中。今晚八點的專訪精彩可期，粉絲朋友千萬別錯過了，也要記得留言按讚哦！</w:t>
      </w:r>
    </w:p>
    <w:p w:rsidR="00150ABF" w:rsidRDefault="00DB6CC3" w:rsidP="00DB6CC3">
      <w:pPr>
        <w:spacing w:after="180"/>
        <w:ind w:firstLine="480"/>
      </w:pPr>
      <w:r>
        <w:rPr>
          <w:rFonts w:hint="eastAsia"/>
        </w:rPr>
        <w:t>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6CC3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D240A"/>
    <w:rsid w:val="007E7AD2"/>
    <w:rsid w:val="008876F8"/>
    <w:rsid w:val="008C7EA9"/>
    <w:rsid w:val="009111B8"/>
    <w:rsid w:val="00A3143E"/>
    <w:rsid w:val="00AF68D1"/>
    <w:rsid w:val="00C74FC0"/>
    <w:rsid w:val="00C96DA6"/>
    <w:rsid w:val="00CA6736"/>
    <w:rsid w:val="00CB2E81"/>
    <w:rsid w:val="00D8548C"/>
    <w:rsid w:val="00DB2CA2"/>
    <w:rsid w:val="00DB6CC3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2018-04-27T04:47:00Z</dcterms:created>
  <dcterms:modified xsi:type="dcterms:W3CDTF">2018-04-27T04:48:00Z</dcterms:modified>
</cp:coreProperties>
</file>